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姓名：吳中志</w:t>
      </w:r>
    </w:p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聯絡方式：</w:t>
      </w:r>
      <w:hyperlink r:id="rId4" w:history="1">
        <w:r w:rsidRPr="00562197">
          <w:rPr>
            <w:rFonts w:ascii="新細明體" w:eastAsia="新細明體" w:hAnsi="新細明體" w:cs="Times New Roman" w:hint="eastAsia"/>
            <w:color w:val="000080"/>
            <w:kern w:val="0"/>
            <w:sz w:val="20"/>
          </w:rPr>
          <w:t>chungchiwu@taiwanmobile.com</w:t>
        </w:r>
      </w:hyperlink>
    </w:p>
    <w:p w:rsidR="00562197" w:rsidRPr="00562197" w:rsidRDefault="00562197" w:rsidP="00562197">
      <w:pPr>
        <w:widowControl/>
        <w:spacing w:line="480" w:lineRule="auto"/>
        <w:ind w:firstLine="2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                  chungchiwu2007@gmail.com</w:t>
      </w:r>
    </w:p>
    <w:p w:rsidR="00562197" w:rsidRPr="00562197" w:rsidRDefault="00562197" w:rsidP="00562197">
      <w:pPr>
        <w:widowControl/>
        <w:spacing w:line="480" w:lineRule="auto"/>
        <w:ind w:firstLine="2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                  TEL: (02) 6636-1660</w:t>
      </w:r>
    </w:p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現職：</w:t>
      </w:r>
    </w:p>
    <w:p w:rsidR="00562197" w:rsidRPr="00562197" w:rsidRDefault="00562197" w:rsidP="00562197">
      <w:pPr>
        <w:widowControl/>
        <w:spacing w:line="480" w:lineRule="auto"/>
        <w:ind w:firstLine="6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台灣大哥大股份有限公司    法規暨同業關係處副處長</w:t>
      </w:r>
    </w:p>
    <w:p w:rsidR="00562197" w:rsidRPr="00562197" w:rsidRDefault="00562197" w:rsidP="00562197">
      <w:pPr>
        <w:widowControl/>
        <w:spacing w:line="480" w:lineRule="auto"/>
        <w:ind w:firstLine="6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負責電信法規、網路互連協商、主管機關及同業關係維繫</w:t>
      </w:r>
    </w:p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經歷：</w:t>
      </w:r>
    </w:p>
    <w:p w:rsidR="00562197" w:rsidRPr="00562197" w:rsidRDefault="00562197" w:rsidP="00562197">
      <w:pPr>
        <w:widowControl/>
        <w:spacing w:line="360" w:lineRule="auto"/>
        <w:ind w:firstLine="6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美台電訊股份有限公司(Lucent Technologies Taiwan)資深業務經理</w:t>
      </w:r>
    </w:p>
    <w:p w:rsidR="00562197" w:rsidRPr="00562197" w:rsidRDefault="00562197" w:rsidP="00562197">
      <w:pPr>
        <w:widowControl/>
        <w:spacing w:line="480" w:lineRule="auto"/>
        <w:ind w:firstLine="6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美台電訊股份有限公司(AT&amp;T Taiwan)系統工程師</w:t>
      </w:r>
    </w:p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學歷：</w:t>
      </w:r>
    </w:p>
    <w:p w:rsidR="00562197" w:rsidRPr="00562197" w:rsidRDefault="00562197" w:rsidP="00562197">
      <w:pPr>
        <w:widowControl/>
        <w:spacing w:line="480" w:lineRule="auto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           台灣大學管理學院碩士在職專班(EMBA)商學組碩士</w:t>
      </w:r>
    </w:p>
    <w:p w:rsidR="00562197" w:rsidRPr="00562197" w:rsidRDefault="00562197" w:rsidP="00562197">
      <w:pPr>
        <w:widowControl/>
        <w:spacing w:line="480" w:lineRule="auto"/>
        <w:ind w:firstLine="500"/>
        <w:jc w:val="both"/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</w:pPr>
      <w:r w:rsidRPr="00562197">
        <w:rPr>
          <w:rFonts w:ascii="新細明體" w:eastAsia="新細明體" w:hAnsi="新細明體" w:cs="Times New Roman" w:hint="eastAsia"/>
          <w:color w:val="000080"/>
          <w:kern w:val="0"/>
          <w:sz w:val="20"/>
          <w:szCs w:val="20"/>
        </w:rPr>
        <w:t>逢甲大學電子工程學系學士</w:t>
      </w:r>
    </w:p>
    <w:p w:rsidR="00562197" w:rsidRPr="00562197" w:rsidRDefault="00562197" w:rsidP="00562197">
      <w:pPr>
        <w:widowControl/>
        <w:rPr>
          <w:rFonts w:ascii="Arial" w:eastAsia="新細明體" w:hAnsi="Arial" w:cs="Arial" w:hint="eastAsia"/>
          <w:color w:val="000080"/>
          <w:kern w:val="0"/>
          <w:sz w:val="18"/>
          <w:szCs w:val="18"/>
        </w:rPr>
      </w:pPr>
    </w:p>
    <w:p w:rsidR="00562197" w:rsidRPr="00562197" w:rsidRDefault="00562197" w:rsidP="00562197">
      <w:pPr>
        <w:widowControl/>
        <w:rPr>
          <w:rFonts w:ascii="新細明體" w:eastAsia="新細明體" w:hAnsi="新細明體" w:cs="新細明體"/>
          <w:color w:val="000080"/>
          <w:kern w:val="0"/>
          <w:szCs w:val="24"/>
        </w:rPr>
      </w:pPr>
      <w:r w:rsidRPr="00562197">
        <w:rPr>
          <w:rFonts w:ascii="新細明體" w:eastAsia="新細明體" w:hAnsi="新細明體" w:cs="新細明體"/>
          <w:color w:val="000080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8.3pt;height:29.8pt"/>
        </w:pict>
      </w:r>
    </w:p>
    <w:p w:rsidR="00562197" w:rsidRPr="00562197" w:rsidRDefault="00562197" w:rsidP="00562197">
      <w:pPr>
        <w:widowControl/>
        <w:spacing w:line="220" w:lineRule="atLeast"/>
        <w:rPr>
          <w:rFonts w:ascii="標楷體" w:eastAsia="標楷體" w:hAnsi="標楷體" w:cs="新細明體" w:hint="eastAsia"/>
          <w:color w:val="0000FF"/>
          <w:kern w:val="0"/>
          <w:sz w:val="20"/>
          <w:szCs w:val="20"/>
        </w:rPr>
      </w:pP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Chung-chi Wu</w:t>
      </w:r>
      <w:r w:rsidRPr="00562197">
        <w:rPr>
          <w:rFonts w:ascii="標楷體" w:eastAsia="標楷體" w:hAnsi="標楷體" w:cs="新細明體" w:hint="eastAsia"/>
          <w:color w:val="0000FF"/>
          <w:kern w:val="0"/>
          <w:sz w:val="20"/>
          <w:szCs w:val="20"/>
        </w:rPr>
        <w:t> 吳中志</w:t>
      </w:r>
    </w:p>
    <w:p w:rsidR="00562197" w:rsidRPr="00562197" w:rsidRDefault="00562197" w:rsidP="00562197">
      <w:pPr>
        <w:widowControl/>
        <w:spacing w:line="220" w:lineRule="atLeast"/>
        <w:rPr>
          <w:rFonts w:ascii="標楷體" w:eastAsia="標楷體" w:hAnsi="標楷體" w:cs="新細明體" w:hint="eastAsia"/>
          <w:color w:val="000080"/>
          <w:kern w:val="0"/>
          <w:sz w:val="20"/>
          <w:szCs w:val="20"/>
        </w:rPr>
      </w:pPr>
      <w:smartTag w:uri="urn:schemas-microsoft-com:office:smarttags" w:element="PersonName">
        <w:r w:rsidRPr="00562197">
          <w:rPr>
            <w:rFonts w:ascii="Arial" w:eastAsia="新細明體" w:hAnsi="Arial" w:cs="Arial"/>
            <w:color w:val="0000FF"/>
            <w:kern w:val="0"/>
            <w:sz w:val="20"/>
            <w:szCs w:val="20"/>
          </w:rPr>
          <w:t>Regulatory</w:t>
        </w:r>
      </w:smartTag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 xml:space="preserve"> &amp; Carriers Relations Div </w:t>
      </w:r>
      <w:r w:rsidRPr="00562197">
        <w:rPr>
          <w:rFonts w:ascii="標楷體" w:eastAsia="標楷體" w:hAnsi="標楷體" w:cs="新細明體" w:hint="eastAsia"/>
          <w:color w:val="0000FF"/>
          <w:kern w:val="0"/>
          <w:sz w:val="20"/>
          <w:szCs w:val="20"/>
        </w:rPr>
        <w:t>法規暨同業關係處</w:t>
      </w: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.</w:t>
      </w:r>
    </w:p>
    <w:p w:rsidR="00562197" w:rsidRPr="00562197" w:rsidRDefault="00562197" w:rsidP="00562197">
      <w:pPr>
        <w:widowControl/>
        <w:spacing w:line="220" w:lineRule="atLeast"/>
        <w:rPr>
          <w:rFonts w:ascii="新細明體" w:eastAsia="新細明體" w:hAnsi="新細明體" w:cs="新細明體" w:hint="eastAsia"/>
          <w:color w:val="000080"/>
          <w:kern w:val="0"/>
          <w:sz w:val="20"/>
          <w:szCs w:val="20"/>
        </w:rPr>
      </w:pP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DID     </w:t>
      </w:r>
      <w:r w:rsidRPr="00562197">
        <w:rPr>
          <w:rFonts w:ascii="新細明體" w:eastAsia="新細明體" w:hAnsi="新細明體" w:cs="新細明體" w:hint="eastAsia"/>
          <w:color w:val="0000FF"/>
          <w:kern w:val="0"/>
          <w:sz w:val="20"/>
          <w:szCs w:val="20"/>
        </w:rPr>
        <w:t>：</w:t>
      </w: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 xml:space="preserve"> 02-6636-1660</w:t>
      </w:r>
    </w:p>
    <w:p w:rsidR="00562197" w:rsidRPr="00562197" w:rsidRDefault="00562197" w:rsidP="00562197">
      <w:pPr>
        <w:widowControl/>
        <w:spacing w:line="220" w:lineRule="atLeast"/>
        <w:rPr>
          <w:rFonts w:ascii="新細明體" w:eastAsia="新細明體" w:hAnsi="新細明體" w:cs="新細明體" w:hint="eastAsia"/>
          <w:color w:val="000080"/>
          <w:kern w:val="0"/>
          <w:sz w:val="20"/>
          <w:szCs w:val="20"/>
        </w:rPr>
      </w:pP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Mobile </w:t>
      </w:r>
      <w:r w:rsidRPr="00562197">
        <w:rPr>
          <w:rFonts w:ascii="新細明體" w:eastAsia="新細明體" w:hAnsi="新細明體" w:cs="新細明體" w:hint="eastAsia"/>
          <w:color w:val="0000FF"/>
          <w:kern w:val="0"/>
          <w:sz w:val="20"/>
          <w:szCs w:val="20"/>
        </w:rPr>
        <w:t>：</w:t>
      </w: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 xml:space="preserve"> 0922-440-999</w:t>
      </w:r>
    </w:p>
    <w:p w:rsidR="00562197" w:rsidRPr="00562197" w:rsidRDefault="00562197" w:rsidP="00562197">
      <w:pPr>
        <w:widowControl/>
        <w:spacing w:line="220" w:lineRule="atLeast"/>
        <w:rPr>
          <w:rFonts w:ascii="新細明體" w:eastAsia="新細明體" w:hAnsi="新細明體" w:cs="新細明體" w:hint="eastAsia"/>
          <w:color w:val="000080"/>
          <w:kern w:val="0"/>
          <w:sz w:val="20"/>
          <w:szCs w:val="20"/>
        </w:rPr>
      </w:pP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Fax     </w:t>
      </w:r>
      <w:r w:rsidRPr="00562197">
        <w:rPr>
          <w:rFonts w:ascii="新細明體" w:eastAsia="新細明體" w:hAnsi="新細明體" w:cs="新細明體" w:hint="eastAsia"/>
          <w:color w:val="0000FF"/>
          <w:kern w:val="0"/>
          <w:sz w:val="20"/>
          <w:szCs w:val="20"/>
        </w:rPr>
        <w:t>：</w:t>
      </w: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 xml:space="preserve"> 02-6636-8585</w:t>
      </w:r>
    </w:p>
    <w:p w:rsidR="00562197" w:rsidRPr="00562197" w:rsidRDefault="00562197" w:rsidP="00562197">
      <w:pPr>
        <w:widowControl/>
        <w:spacing w:line="220" w:lineRule="atLeast"/>
        <w:rPr>
          <w:rFonts w:ascii="新細明體" w:eastAsia="新細明體" w:hAnsi="新細明體" w:cs="新細明體" w:hint="eastAsia"/>
          <w:kern w:val="0"/>
          <w:sz w:val="20"/>
          <w:szCs w:val="20"/>
        </w:rPr>
      </w:pP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>Email  </w:t>
      </w:r>
      <w:r w:rsidRPr="00562197">
        <w:rPr>
          <w:rFonts w:ascii="新細明體" w:eastAsia="新細明體" w:hAnsi="新細明體" w:cs="新細明體" w:hint="eastAsia"/>
          <w:color w:val="0000FF"/>
          <w:kern w:val="0"/>
          <w:sz w:val="20"/>
          <w:szCs w:val="20"/>
        </w:rPr>
        <w:t>：</w:t>
      </w:r>
      <w:r w:rsidRPr="00562197">
        <w:rPr>
          <w:rFonts w:ascii="Arial" w:eastAsia="新細明體" w:hAnsi="Arial" w:cs="Arial"/>
          <w:color w:val="0000FF"/>
          <w:kern w:val="0"/>
          <w:sz w:val="20"/>
          <w:szCs w:val="20"/>
        </w:rPr>
        <w:t xml:space="preserve"> </w:t>
      </w:r>
      <w:hyperlink r:id="rId5" w:history="1">
        <w:r w:rsidRPr="00562197">
          <w:rPr>
            <w:rFonts w:ascii="Arial" w:eastAsia="新細明體" w:hAnsi="Arial" w:cs="Arial"/>
            <w:color w:val="0000FF"/>
            <w:kern w:val="0"/>
            <w:sz w:val="20"/>
            <w:u w:val="single"/>
          </w:rPr>
          <w:t>chungchiwu@taiwanmobile.com</w:t>
        </w:r>
      </w:hyperlink>
    </w:p>
    <w:p w:rsidR="008D31E8" w:rsidRPr="00562197" w:rsidRDefault="008D31E8"/>
    <w:sectPr w:rsidR="008D31E8" w:rsidRPr="00562197" w:rsidSect="008D31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2197"/>
    <w:rsid w:val="00562197"/>
    <w:rsid w:val="008D3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197"/>
    <w:rPr>
      <w:color w:val="0000FF"/>
      <w:u w:val="single"/>
    </w:rPr>
  </w:style>
  <w:style w:type="paragraph" w:customStyle="1" w:styleId="a4">
    <w:name w:val="a"/>
    <w:basedOn w:val="a"/>
    <w:rsid w:val="00562197"/>
    <w:pPr>
      <w:widowControl/>
      <w:spacing w:line="480" w:lineRule="auto"/>
      <w:jc w:val="center"/>
    </w:pPr>
    <w:rPr>
      <w:rFonts w:ascii="Times New Roman" w:eastAsia="新細明體" w:hAnsi="Times New Roman" w:cs="Times New Roman"/>
      <w:kern w:val="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9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ungchiwu@taiwanmobile.com" TargetMode="External"/><Relationship Id="rId4" Type="http://schemas.openxmlformats.org/officeDocument/2006/relationships/hyperlink" Target="mailto:chungchiwu@taiwanmobile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>career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</dc:creator>
  <cp:keywords/>
  <dc:description/>
  <cp:lastModifiedBy>career</cp:lastModifiedBy>
  <cp:revision>1</cp:revision>
  <dcterms:created xsi:type="dcterms:W3CDTF">2009-02-16T00:58:00Z</dcterms:created>
  <dcterms:modified xsi:type="dcterms:W3CDTF">2009-02-16T00:59:00Z</dcterms:modified>
</cp:coreProperties>
</file>