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AB5FD96" w14:textId="77777777" w:rsidR="006642CE" w:rsidRDefault="006642CE" w:rsidP="006642CE">
      <w:r>
        <w:rPr>
          <w:rFonts w:hint="eastAsia"/>
          <w:noProof/>
        </w:rPr>
        <w:drawing>
          <wp:inline distT="0" distB="0" distL="0" distR="0" wp14:anchorId="123ED12B" wp14:editId="0EEB2CB3">
            <wp:extent cx="5259070" cy="3508375"/>
            <wp:effectExtent l="0" t="0" r="0" b="0"/>
            <wp:docPr id="1" name="圖片 1" descr="Macintosh HD:Users:Carrie:Desktop:ming-i-peng-l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Carrie:Desktop:ming-i-peng-lg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9070" cy="350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2CE5A40" w14:textId="77777777" w:rsidR="006642CE" w:rsidRPr="00B26AF0" w:rsidRDefault="006642CE" w:rsidP="006642CE">
      <w:pPr>
        <w:widowControl/>
        <w:autoSpaceDE w:val="0"/>
        <w:autoSpaceDN w:val="0"/>
        <w:adjustRightInd w:val="0"/>
        <w:spacing w:after="120"/>
        <w:rPr>
          <w:rFonts w:ascii="Graphik Light" w:eastAsia="思源黑體 TWHK Normal" w:hAnsi="Graphik Light" w:cs="Times"/>
          <w:b/>
          <w:color w:val="B4B4B6"/>
          <w:kern w:val="0"/>
          <w:sz w:val="32"/>
          <w:szCs w:val="32"/>
        </w:rPr>
      </w:pPr>
      <w:r w:rsidRPr="00B26AF0">
        <w:rPr>
          <w:rFonts w:ascii="Graphik Light" w:eastAsia="思源黑體 TWHK Normal" w:hAnsi="Graphik Light" w:cs="Times"/>
          <w:b/>
          <w:color w:val="26252A"/>
          <w:kern w:val="0"/>
          <w:sz w:val="32"/>
          <w:szCs w:val="32"/>
        </w:rPr>
        <w:t>彭明義</w:t>
      </w:r>
    </w:p>
    <w:p w14:paraId="216945A2" w14:textId="77777777" w:rsidR="00CD462D" w:rsidRPr="00B26AF0" w:rsidRDefault="00CD462D" w:rsidP="00CD462D">
      <w:pPr>
        <w:widowControl/>
        <w:autoSpaceDE w:val="0"/>
        <w:autoSpaceDN w:val="0"/>
        <w:adjustRightInd w:val="0"/>
        <w:rPr>
          <w:rFonts w:ascii="Graphik Light" w:eastAsia="思源黑體 TWHK Normal" w:hAnsi="Graphik Light" w:cs="Times"/>
          <w:color w:val="26252A"/>
          <w:kern w:val="0"/>
          <w:sz w:val="28"/>
          <w:szCs w:val="28"/>
        </w:rPr>
      </w:pPr>
      <w:r w:rsidRPr="00B26AF0">
        <w:rPr>
          <w:rFonts w:ascii="Graphik Light" w:eastAsia="思源黑體 TWHK Normal" w:hAnsi="Graphik Light" w:cs="Times"/>
          <w:color w:val="26252A"/>
          <w:kern w:val="0"/>
          <w:sz w:val="28"/>
          <w:szCs w:val="28"/>
        </w:rPr>
        <w:t>行銷</w:t>
      </w:r>
      <w:r w:rsidRPr="00B26AF0">
        <w:rPr>
          <w:rFonts w:ascii="Graphik Light" w:eastAsia="思源黑體 TWHK Normal" w:hAnsi="Graphik Light" w:cs="Times" w:hint="eastAsia"/>
          <w:color w:val="26252A"/>
          <w:kern w:val="0"/>
          <w:sz w:val="28"/>
          <w:szCs w:val="28"/>
        </w:rPr>
        <w:t>副總</w:t>
      </w:r>
      <w:r w:rsidR="00EC62B9">
        <w:rPr>
          <w:rFonts w:ascii="Graphik Light" w:eastAsia="思源黑體 TWHK Normal" w:hAnsi="Graphik Light" w:cs="Times" w:hint="eastAsia"/>
          <w:color w:val="26252A"/>
          <w:kern w:val="0"/>
          <w:sz w:val="28"/>
          <w:szCs w:val="28"/>
        </w:rPr>
        <w:t>經理</w:t>
      </w:r>
    </w:p>
    <w:p w14:paraId="3A4C0A95" w14:textId="6F860312" w:rsidR="009C380D" w:rsidRPr="006E125B" w:rsidRDefault="006E125B"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在電腦軟體、行動通訊與汽車產業擁有超過二十五年的資歷，彭明義將其豐富的市場銷售經驗，投注在目前負責的</w:t>
      </w:r>
      <w:proofErr w:type="spellStart"/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Gogoro</w:t>
      </w:r>
      <w:proofErr w:type="spellEnd"/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產品上市行銷活動中，為我</w:t>
      </w:r>
      <w:bookmarkStart w:id="0" w:name="_GoBack"/>
      <w:bookmarkEnd w:id="0"/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們帶來專業與多元的思維。活躍於</w:t>
      </w:r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3C</w:t>
      </w:r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產業的他，曾經主管</w:t>
      </w:r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Blackberry</w:t>
      </w:r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大中華區的行銷與零售，並於</w:t>
      </w:r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Nokia</w:t>
      </w:r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掌管</w:t>
      </w:r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Live</w:t>
      </w:r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系列手機產品線運作。</w:t>
      </w:r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Nokia</w:t>
      </w:r>
      <w:r w:rsidRPr="006E125B">
        <w:rPr>
          <w:rFonts w:ascii="Graphik Light" w:eastAsia="思源黑體 TWHK Normal" w:hAnsi="Graphik Light" w:cs="Times" w:hint="eastAsia"/>
          <w:color w:val="26252A"/>
          <w:kern w:val="0"/>
        </w:rPr>
        <w:t>旗下的許多產品，皆是在他的擘畫之下於台灣上市。</w:t>
      </w:r>
    </w:p>
    <w:sectPr w:rsidR="009C380D" w:rsidRPr="006E125B">
      <w:headerReference w:type="default" r:id="rId8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A12F103" w14:textId="77777777" w:rsidR="0030022A" w:rsidRDefault="0030022A" w:rsidP="0030022A">
      <w:r>
        <w:separator/>
      </w:r>
    </w:p>
  </w:endnote>
  <w:endnote w:type="continuationSeparator" w:id="0">
    <w:p w14:paraId="6EC2927B" w14:textId="77777777" w:rsidR="0030022A" w:rsidRDefault="0030022A" w:rsidP="003002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raphik Light">
    <w:panose1 w:val="00000000000000000000"/>
    <w:charset w:val="00"/>
    <w:family w:val="swiss"/>
    <w:notTrueType/>
    <w:pitch w:val="variable"/>
    <w:sig w:usb0="00000007" w:usb1="00000000" w:usb2="00000000" w:usb3="00000000" w:csb0="00000093" w:csb1="00000000"/>
  </w:font>
  <w:font w:name="思源黑體 TWHK Normal">
    <w:panose1 w:val="00000000000000000000"/>
    <w:charset w:val="88"/>
    <w:family w:val="swiss"/>
    <w:notTrueType/>
    <w:pitch w:val="variable"/>
    <w:sig w:usb0="20000207" w:usb1="2ADF3C10" w:usb2="00000016" w:usb3="00000000" w:csb0="00120107" w:csb1="00000000"/>
  </w:font>
  <w:font w:name="Times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F1E8CD7" w14:textId="77777777" w:rsidR="0030022A" w:rsidRDefault="0030022A" w:rsidP="0030022A">
      <w:r>
        <w:separator/>
      </w:r>
    </w:p>
  </w:footnote>
  <w:footnote w:type="continuationSeparator" w:id="0">
    <w:p w14:paraId="70565611" w14:textId="77777777" w:rsidR="0030022A" w:rsidRDefault="0030022A" w:rsidP="0030022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C7AD75" w14:textId="77777777" w:rsidR="0030022A" w:rsidRDefault="0030022A">
    <w:pPr>
      <w:pStyle w:val="a5"/>
    </w:pPr>
    <w:r>
      <w:rPr>
        <w:rFonts w:ascii="Times" w:hAnsi="Times" w:cs="Times New Roman"/>
        <w:noProof/>
        <w:color w:val="222222"/>
        <w:kern w:val="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7302357F" wp14:editId="36CB4572">
              <wp:simplePos x="0" y="0"/>
              <wp:positionH relativeFrom="column">
                <wp:posOffset>152400</wp:posOffset>
              </wp:positionH>
              <wp:positionV relativeFrom="paragraph">
                <wp:posOffset>491490</wp:posOffset>
              </wp:positionV>
              <wp:extent cx="5257800" cy="45085"/>
              <wp:effectExtent l="0" t="0" r="0" b="0"/>
              <wp:wrapNone/>
              <wp:docPr id="10" name="群組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257800" cy="45085"/>
                        <a:chOff x="0" y="0"/>
                        <a:chExt cx="8222440" cy="111594"/>
                      </a:xfrm>
                    </wpg:grpSpPr>
                    <wps:wsp>
                      <wps:cNvPr id="11" name="Shape 379"/>
                      <wps:cNvSpPr/>
                      <wps:spPr>
                        <a:xfrm>
                          <a:off x="0" y="0"/>
                          <a:ext cx="1644534" cy="111594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69FF"/>
                            </a:gs>
                            <a:gs pos="100000">
                              <a:srgbClr val="00D7FF"/>
                            </a:gs>
                          </a:gsLst>
                        </a:gradFill>
                        <a:ln w="12700">
                          <a:miter lim="400000"/>
                        </a:ln>
                      </wps:spPr>
                      <wps:bodyPr lIns="0" tIns="0" rIns="0" bIns="0" anchor="ctr"/>
                    </wps:wsp>
                    <wps:wsp>
                      <wps:cNvPr id="12" name="Shape 380"/>
                      <wps:cNvSpPr/>
                      <wps:spPr>
                        <a:xfrm>
                          <a:off x="1644015" y="0"/>
                          <a:ext cx="4111333" cy="111594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00D7FF"/>
                            </a:gs>
                            <a:gs pos="100000">
                              <a:srgbClr val="C0DF16"/>
                            </a:gs>
                          </a:gsLst>
                        </a:gradFill>
                        <a:ln w="12700">
                          <a:miter lim="400000"/>
                        </a:ln>
                      </wps:spPr>
                      <wps:bodyPr lIns="0" tIns="0" rIns="0" bIns="0" anchor="ctr"/>
                    </wps:wsp>
                    <wps:wsp>
                      <wps:cNvPr id="13" name="Shape 381"/>
                      <wps:cNvSpPr/>
                      <wps:spPr>
                        <a:xfrm>
                          <a:off x="5755640" y="0"/>
                          <a:ext cx="2466800" cy="111594"/>
                        </a:xfrm>
                        <a:prstGeom prst="rect">
                          <a:avLst/>
                        </a:prstGeom>
                        <a:gradFill>
                          <a:gsLst>
                            <a:gs pos="0">
                              <a:srgbClr val="C0DF16"/>
                            </a:gs>
                            <a:gs pos="100000">
                              <a:srgbClr val="E1FF32"/>
                            </a:gs>
                          </a:gsLst>
                        </a:gradFill>
                        <a:ln w="12700">
                          <a:miter lim="400000"/>
                        </a:ln>
                      </wps:spPr>
                      <wps:bodyPr lIns="0" tIns="0" rIns="0" bIns="0" anchor="ctr"/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mv="urn:schemas-microsoft-com:mac:vml" xmlns:mo="http://schemas.microsoft.com/office/mac/office/2008/main">
          <w:pict>
            <v:group id="群組 10" o:spid="_x0000_s1026" style="position:absolute;margin-left:12pt;margin-top:38.7pt;width:414pt;height:3.55pt;z-index:251659264;mso-width-relative:margin;mso-height-relative:margin" coordsize="82224,11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">
              <v:rect id="Shape 379" o:spid="_x0000_s1027" style="position:absolute;width:16445;height:11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RFU/8EA&#10;AADbAAAADwAAAGRycy9kb3ducmV2LnhtbERPTWvCQBC9F/wPywi91Y0Rao2uUgTFQy+1XrwN2TEJ&#10;ZmfX7NSk/94tFHqbx/uc1WZwrbpTFxvPBqaTDBRx6W3DlYHT1+7lDVQUZIutZzLwQxE269HTCgvr&#10;e/6k+1EqlUI4FmigFgmF1rGsyWGc+ECcuIvvHEqCXaVth30Kd63Os+xVO2w4NdQYaFtTeT1+OwN+&#10;9sHzsD8vtr3I6TbP9mUecmOex8P7EpTQIP/iP/fBpvlT+P0lHaDX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RVP/BAAAA2wAAAA8AAAAAAAAAAAAAAAAAmAIAAGRycy9kb3du&#10;cmV2LnhtbFBLBQYAAAAABAAEAPUAAACGAwAAAAA=&#10;" fillcolor="#0069ff" stroked="f" strokeweight="1pt">
                <v:fill color2="#00d7ff" focus="100%"/>
                <v:stroke miterlimit="4"/>
                <v:textbox inset="0,0,0,0"/>
              </v:rect>
              <v:rect id="Shape 380" o:spid="_x0000_s1028" style="position:absolute;left:16440;width:41113;height:11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n98cb8A&#10;AADbAAAADwAAAGRycy9kb3ducmV2LnhtbERPzYrCMBC+L/gOYQRva6LgrlSjFN3iHrz48wBDMzbF&#10;ZlKarNa3N4Kwt/n4fme57l0jbtSF2rOGyViBIC69qbnScD4Vn3MQISIbbDyThgcFWK8GH0vMjL/z&#10;gW7HWIkUwiFDDTbGNpMylJYchrFviRN38Z3DmGBXSdPhPYW7Rk6V+pIOa04NFlvaWCqvxz+n4Ufl&#10;slCh8d9bu7fnfLc5FbOH1qNhny9AROrjv/jt/jVp/hRev6QD5OoJ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Gf3xxvwAAANsAAAAPAAAAAAAAAAAAAAAAAJgCAABkcnMvZG93bnJl&#10;di54bWxQSwUGAAAAAAQABAD1AAAAhAMAAAAA&#10;" fillcolor="#00d7ff" stroked="f" strokeweight="1pt">
                <v:fill color2="#c0df16" focus="100%"/>
                <v:stroke miterlimit="4"/>
                <v:textbox inset="0,0,0,0"/>
              </v:rect>
              <v:rect id="Shape 381" o:spid="_x0000_s1029" style="position:absolute;left:57556;width:24668;height:1115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AldNMAA&#10;AADbAAAADwAAAGRycy9kb3ducmV2LnhtbERPTYvCMBC9L/gfwgje1rQKslSjSHdFj7vqxdvQjE2x&#10;mdQmavz3ZmFhb/N4n7NYRduKO/W+cawgH2cgiCunG64VHA+b9w8QPiBrbB2Tgid5WC0HbwsstHvw&#10;D933oRYphH2BCkwIXSGlrwxZ9GPXESfu7HqLIcG+lrrHRwq3rZxk2UxabDg1GOyoNFRd9jeroL3G&#10;r3gsZ9/5dGvyz63vyng7KTUaxvUcRKAY/sV/7p1O86fw+0s6QC5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AldNMAAAADbAAAADwAAAAAAAAAAAAAAAACYAgAAZHJzL2Rvd25y&#10;ZXYueG1sUEsFBgAAAAAEAAQA9QAAAIUDAAAAAA==&#10;" fillcolor="#c0df16" stroked="f" strokeweight="1pt">
                <v:fill color2="#e1ff32" focus="100%"/>
                <v:stroke miterlimit="4"/>
                <v:textbox inset="0,0,0,0"/>
              </v:rect>
            </v:group>
          </w:pict>
        </mc:Fallback>
      </mc:AlternateContent>
    </w:r>
    <w:r w:rsidRPr="00517595">
      <w:rPr>
        <w:rFonts w:ascii="Times" w:hAnsi="Times" w:cs="Times New Roman"/>
        <w:noProof/>
        <w:color w:val="222222"/>
        <w:kern w:val="0"/>
      </w:rPr>
      <w:drawing>
        <wp:inline distT="0" distB="0" distL="0" distR="0" wp14:anchorId="2F33E714" wp14:editId="7534BABC">
          <wp:extent cx="1253490" cy="535432"/>
          <wp:effectExtent l="0" t="0" r="0" b="0"/>
          <wp:docPr id="14" name="gogoro_logo_dark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gogoro_logo_dark.png"/>
                  <pic:cNvPicPr/>
                </pic:nvPicPr>
                <pic:blipFill>
                  <a:blip r:embed="rId1">
                    <a:extLst/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6568" cy="536747"/>
                  </a:xfrm>
                  <a:prstGeom prst="rect">
                    <a:avLst/>
                  </a:prstGeom>
                  <a:ln w="12700">
                    <a:miter lim="400000"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0022A"/>
    <w:rsid w:val="0030022A"/>
    <w:rsid w:val="006642CE"/>
    <w:rsid w:val="006E125B"/>
    <w:rsid w:val="008A6AC3"/>
    <w:rsid w:val="008B6162"/>
    <w:rsid w:val="00985241"/>
    <w:rsid w:val="009C380D"/>
    <w:rsid w:val="00A549D8"/>
    <w:rsid w:val="00B1765C"/>
    <w:rsid w:val="00B26AF0"/>
    <w:rsid w:val="00B7657C"/>
    <w:rsid w:val="00CD462D"/>
    <w:rsid w:val="00E858D0"/>
    <w:rsid w:val="00E96A6E"/>
    <w:rsid w:val="00EC62B9"/>
    <w:rsid w:val="00F50B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4FCDC0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22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02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0022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00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022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00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022A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022A"/>
    <w:pPr>
      <w:widowControl w:val="0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0022A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30022A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300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30022A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3002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30022A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82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</Words>
  <Characters>154</Characters>
  <Application>Microsoft Office Word</Application>
  <DocSecurity>0</DocSecurity>
  <Lines>1</Lines>
  <Paragraphs>1</Paragraphs>
  <ScaleCrop>false</ScaleCrop>
  <Company>Ogilvy &amp; Mather</Company>
  <LinksUpToDate>false</LinksUpToDate>
  <CharactersWithSpaces>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AngelaHW Lee</dc:creator>
  <cp:lastModifiedBy>JordanHN Hsu</cp:lastModifiedBy>
  <cp:revision>3</cp:revision>
  <dcterms:created xsi:type="dcterms:W3CDTF">2015-03-25T16:26:00Z</dcterms:created>
  <dcterms:modified xsi:type="dcterms:W3CDTF">2015-03-25T16:26:00Z</dcterms:modified>
</cp:coreProperties>
</file>